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sz w:val="36"/>
          <w:szCs w:val="36"/>
        </w:rPr>
      </w:pPr>
      <w:bookmarkStart w:colFirst="0" w:colLast="0" w:name="_xhtpf3u2wpwz" w:id="0"/>
      <w:bookmarkEnd w:id="0"/>
      <w:r w:rsidDel="00000000" w:rsidR="00000000" w:rsidRPr="00000000">
        <w:rPr>
          <w:sz w:val="36"/>
          <w:szCs w:val="36"/>
          <w:rtl w:val="0"/>
        </w:rPr>
        <w:t xml:space="preserve">Requirements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This application is for a scholarship awarded by the Southern Loss Association. To be eligible for this Scholarship, the applicant must: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A) Produce evidence of enrollment as a full-time student at a post-secondary institution accredited by accrediting agencies or state approval agencies recognized by the U.S. Secretary of Education for the school semesters of Spring 2021, Fall 2021, and/or Spring 2022. Include evidence of current GPA and Classification (i.e. Freshman, Sophomore…) AND either “B” or “C”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B) Be the child, grandchild, great-grandchild or a legally adopted child of a current dues paid full or associate member of the Southern Loss Association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    OR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C) Include a written letter of recommendation from a current dues paid full or associate member of the Southern Loss Association.</w:t>
      </w:r>
    </w:p>
    <w:p w:rsidR="00000000" w:rsidDel="00000000" w:rsidP="00000000" w:rsidRDefault="00000000" w:rsidRPr="00000000" w14:paraId="0000000B">
      <w:pPr>
        <w:pStyle w:val="Heading1"/>
        <w:pageBreakBefore w:val="0"/>
        <w:rPr>
          <w:sz w:val="36"/>
          <w:szCs w:val="36"/>
        </w:rPr>
      </w:pPr>
      <w:bookmarkStart w:colFirst="0" w:colLast="0" w:name="_nkgx693nrpay" w:id="1"/>
      <w:bookmarkEnd w:id="1"/>
      <w:r w:rsidDel="00000000" w:rsidR="00000000" w:rsidRPr="00000000">
        <w:rPr>
          <w:sz w:val="36"/>
          <w:szCs w:val="36"/>
          <w:rtl w:val="0"/>
        </w:rPr>
        <w:t xml:space="preserve">Instructions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Please provide the requested information in the spaces provided, attach evidence of enrollment as a full-time student and your GPA, along with your two written essays, and email your application to the following email address.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We no longer accept applications by regular mail.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Please send the completed application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southernloss@gmail.com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We begin accepting applications on August 1, 2021.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All scholarship applications must be submitted by email no later than midnight, October 15, 2021.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Scholarships will be awarded at the December 2021 SLA luncheon.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ageBreakBefore w:val="0"/>
        <w:rPr/>
      </w:pPr>
      <w:bookmarkStart w:colFirst="0" w:colLast="0" w:name="_lb4deyroiky9" w:id="2"/>
      <w:bookmarkEnd w:id="2"/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Phone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Alternate Phone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Email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2"/>
        <w:pageBreakBefore w:val="0"/>
        <w:rPr/>
      </w:pPr>
      <w:bookmarkStart w:colFirst="0" w:colLast="0" w:name="_m2cfhzk2ai3w" w:id="3"/>
      <w:bookmarkEnd w:id="3"/>
      <w:r w:rsidDel="00000000" w:rsidR="00000000" w:rsidRPr="00000000">
        <w:rPr>
          <w:rtl w:val="0"/>
        </w:rPr>
        <w:t xml:space="preserve">Southern Loss Association Member Sponsor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Heading2"/>
        <w:pageBreakBefore w:val="0"/>
        <w:rPr/>
      </w:pPr>
      <w:bookmarkStart w:colFirst="0" w:colLast="0" w:name="_81u5l8mbktht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pageBreakBefore w:val="0"/>
        <w:rPr/>
      </w:pPr>
      <w:bookmarkStart w:colFirst="0" w:colLast="0" w:name="_kqnnztq3bo52" w:id="5"/>
      <w:bookmarkEnd w:id="5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C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note that we will request evidence of full-time enrollment and GPA once your application has been reviewed.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High School GPA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Postsecondary Institution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Postsecondary Institution GPA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Style w:val="Heading2"/>
        <w:pageBreakBefore w:val="0"/>
        <w:rPr/>
      </w:pPr>
      <w:bookmarkStart w:colFirst="0" w:colLast="0" w:name="_q4qlszy4g6e" w:id="6"/>
      <w:bookmarkEnd w:id="6"/>
      <w:r w:rsidDel="00000000" w:rsidR="00000000" w:rsidRPr="00000000">
        <w:rPr>
          <w:rtl w:val="0"/>
        </w:rPr>
        <w:t xml:space="preserve">Extracurricular Activities</w:t>
      </w:r>
    </w:p>
    <w:p w:rsidR="00000000" w:rsidDel="00000000" w:rsidP="00000000" w:rsidRDefault="00000000" w:rsidRPr="00000000" w14:paraId="0000004A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include your role and responsibilities.</w:t>
      </w:r>
    </w:p>
    <w:p w:rsidR="00000000" w:rsidDel="00000000" w:rsidP="00000000" w:rsidRDefault="00000000" w:rsidRPr="00000000" w14:paraId="0000004B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tbl>
      <w:tblPr>
        <w:tblStyle w:val="Table16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tbl>
      <w:tblPr>
        <w:tblStyle w:val="Table17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tbl>
      <w:tblPr>
        <w:tblStyle w:val="Table18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Style w:val="Heading2"/>
        <w:pageBreakBefore w:val="0"/>
        <w:rPr/>
      </w:pPr>
      <w:bookmarkStart w:colFirst="0" w:colLast="0" w:name="_sefpfhui5n1g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pageBreakBefore w:val="0"/>
        <w:rPr/>
      </w:pPr>
      <w:bookmarkStart w:colFirst="0" w:colLast="0" w:name="_vn3fzki6gh8u" w:id="8"/>
      <w:bookmarkEnd w:id="8"/>
      <w:r w:rsidDel="00000000" w:rsidR="00000000" w:rsidRPr="00000000">
        <w:rPr>
          <w:rtl w:val="0"/>
        </w:rPr>
        <w:t xml:space="preserve">Essay Questions</w:t>
      </w:r>
    </w:p>
    <w:p w:rsidR="00000000" w:rsidDel="00000000" w:rsidP="00000000" w:rsidRDefault="00000000" w:rsidRPr="00000000" w14:paraId="00000056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Your answers should be no more than 250-300 words in length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What are your plans and dreams for the future?</w:t>
      </w: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What person or persons in your life have made a difference in your character development and why?</w:t>
      </w: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Style w:val="Heading2"/>
        <w:pageBreakBefore w:val="0"/>
        <w:rPr/>
      </w:pPr>
      <w:bookmarkStart w:colFirst="0" w:colLast="0" w:name="_wv61k0eimmgq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pageBreakBefore w:val="0"/>
        <w:rPr/>
      </w:pPr>
      <w:bookmarkStart w:colFirst="0" w:colLast="0" w:name="_h19is589dc5k" w:id="10"/>
      <w:bookmarkEnd w:id="10"/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By signing (typing your legal name) in the space below, you are certifying that all information is correct and that you are the person completing this application. 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Applicant Signature</w:t>
      </w: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Layout w:type="fixed"/>
        <w:tblLook w:val="0600"/>
      </w:tblPr>
      <w:tblGrid>
        <w:gridCol w:w="5940"/>
        <w:gridCol w:w="915"/>
        <w:gridCol w:w="2505"/>
        <w:tblGridChange w:id="0">
          <w:tblGrid>
            <w:gridCol w:w="5940"/>
            <w:gridCol w:w="915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righ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Date: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tabs>
        <w:tab w:val="left" w:pos="792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Style w:val="Title"/>
      <w:pageBreakBefore w:val="0"/>
      <w:jc w:val="center"/>
      <w:rPr>
        <w:sz w:val="36"/>
        <w:szCs w:val="36"/>
      </w:rPr>
    </w:pPr>
    <w:bookmarkStart w:colFirst="0" w:colLast="0" w:name="_djrpoh7sugf" w:id="11"/>
    <w:bookmarkEnd w:id="11"/>
    <w:r w:rsidDel="00000000" w:rsidR="00000000" w:rsidRPr="00000000">
      <w:rPr>
        <w:sz w:val="36"/>
        <w:szCs w:val="36"/>
        <w:rtl w:val="0"/>
      </w:rPr>
      <w:t xml:space="preserve">Southern Loss Association 2021 Scholarship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uthernloss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